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C1EDA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公派出国（境）交流研究生体美劳研修阅知书</w:t>
      </w:r>
    </w:p>
    <w:p w14:paraId="7C132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一、本人信息</w:t>
      </w:r>
    </w:p>
    <w:p w14:paraId="2DF1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姓名：____________________         </w:t>
      </w:r>
    </w:p>
    <w:p w14:paraId="233A4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学号：____________________             所在学院：____________________      </w:t>
      </w:r>
    </w:p>
    <w:p w14:paraId="7952E67C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留学国家/地区：____________________    留学院校：____________________</w:t>
      </w:r>
    </w:p>
    <w:p w14:paraId="4CFE478A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留学期限：_____年_____月_____日至_____年_____月_____日</w:t>
      </w:r>
    </w:p>
    <w:p w14:paraId="323FBEA7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当前研修进度（以体美劳平台首页显示为准）：</w:t>
      </w:r>
    </w:p>
    <w:p w14:paraId="14206445">
      <w:pPr>
        <w:spacing w:line="360" w:lineRule="auto"/>
        <w:rPr>
          <w:rFonts w:hint="default" w:ascii="仿宋" w:hAnsi="仿宋" w:eastAsia="仿宋" w:cs="仿宋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体育：__________%       美育：__________%       劳动教育：__________%</w:t>
      </w:r>
    </w:p>
    <w:p w14:paraId="2B0E2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default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b/>
          <w:bCs/>
          <w:sz w:val="24"/>
          <w:szCs w:val="32"/>
          <w:lang w:val="en-US" w:eastAsia="zh-CN"/>
        </w:rPr>
        <w:t>阅知内容</w:t>
      </w:r>
    </w:p>
    <w:p w14:paraId="77C632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根据学校关于全日制硕博研究生体美劳研修的要求，学生在国（境）外交流学习期间计入体美劳研修时间。本人已充分阅读并知悉以下内容：</w:t>
      </w:r>
    </w:p>
    <w:p w14:paraId="3B5133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（一）全日制硕博研究生体美劳研修要求：</w:t>
      </w:r>
    </w:p>
    <w:tbl>
      <w:tblPr>
        <w:tblStyle w:val="3"/>
        <w:tblW w:w="82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2255"/>
        <w:gridCol w:w="1266"/>
        <w:gridCol w:w="1098"/>
        <w:gridCol w:w="1127"/>
        <w:gridCol w:w="1109"/>
      </w:tblGrid>
      <w:tr w14:paraId="1D14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6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E7E6B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环节</w:t>
            </w:r>
          </w:p>
        </w:tc>
        <w:tc>
          <w:tcPr>
            <w:tcW w:w="4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A95D2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研修要求</w:t>
            </w:r>
          </w:p>
        </w:tc>
      </w:tr>
      <w:tr w14:paraId="0E62D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B3463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D7AAD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学期1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7AF30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学期2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B1CEC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学期3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BAE4B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学期4</w:t>
            </w:r>
          </w:p>
        </w:tc>
      </w:tr>
      <w:tr w14:paraId="443D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E23A7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体育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6BC65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60积分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D64D9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60积分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69912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60积分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52833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60积分</w:t>
            </w:r>
          </w:p>
        </w:tc>
      </w:tr>
      <w:tr w14:paraId="4621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CAC17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美育</w:t>
            </w:r>
          </w:p>
        </w:tc>
        <w:tc>
          <w:tcPr>
            <w:tcW w:w="4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2FC99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32学时</w:t>
            </w:r>
          </w:p>
        </w:tc>
      </w:tr>
      <w:tr w14:paraId="3DBF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9ED16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劳动教育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7741A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理论教育</w:t>
            </w:r>
          </w:p>
        </w:tc>
        <w:tc>
          <w:tcPr>
            <w:tcW w:w="4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E0C22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研究生必修思政课程考试通过</w:t>
            </w:r>
          </w:p>
        </w:tc>
      </w:tr>
      <w:tr w14:paraId="0C7C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FA93D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DDE5D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宿舍卫生维护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34591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2次通过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83651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2次通过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4CD0F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2次通过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38046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2次通过</w:t>
            </w:r>
          </w:p>
        </w:tc>
      </w:tr>
      <w:tr w14:paraId="2B7DB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34E07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DE7FC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实验室工位卫生维护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AB8F7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2次通过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2CC5C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2次通过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F4863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2次通过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3D291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2次通过</w:t>
            </w:r>
          </w:p>
        </w:tc>
      </w:tr>
      <w:tr w14:paraId="06E9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808BD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F0CED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选修</w:t>
            </w:r>
          </w:p>
        </w:tc>
        <w:tc>
          <w:tcPr>
            <w:tcW w:w="4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2487F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6学时</w:t>
            </w:r>
          </w:p>
        </w:tc>
      </w:tr>
    </w:tbl>
    <w:p w14:paraId="27F908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（二）在校外期间研修路径：</w:t>
      </w:r>
    </w:p>
    <w:p w14:paraId="4A0EF535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体育</w:t>
      </w:r>
    </w:p>
    <w:p w14:paraId="5E11537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自主锻炼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（每天最高得1分）</w:t>
      </w:r>
    </w:p>
    <w:p w14:paraId="374530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-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APP跑步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：使用APP记录跑步数据，无需在体美劳平台签到，达到研修指南要求即可获得1分（单次跑步或走路时长不少于30分钟且至少达到2.5km，或单次跑步距离不少于3km）；</w:t>
      </w:r>
    </w:p>
    <w:p w14:paraId="046054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-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微信步数小程序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：每天达到8000步即可获得1分，须先完成绑定，并每隔30天登录一次小程序，分数将于每次登录时同步至体美劳平台；目前小程序正在申请校外网络访问，正式开放前可请校内同学协助登录同步分数；</w:t>
      </w:r>
    </w:p>
    <w:p w14:paraId="1E9381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线上2门体育课程：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可在体美劳平台观看，每门16分，2门共32分，研究生在学期间每门课程仅可研修1次；</w:t>
      </w:r>
    </w:p>
    <w:p w14:paraId="3FD58667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page"/>
      </w:r>
    </w:p>
    <w:p w14:paraId="064096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美育（以下研修方式二选一）</w:t>
      </w:r>
    </w:p>
    <w:p w14:paraId="2C6A0343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修课式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</w:p>
    <w:p w14:paraId="12397E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E2E2E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在体美劳平台选择报名美育类线上课程，</w:t>
      </w:r>
      <w:r>
        <w:rPr>
          <w:rFonts w:hint="eastAsia" w:ascii="仿宋" w:hAnsi="仿宋" w:eastAsia="仿宋" w:cs="仿宋"/>
          <w:i w:val="0"/>
          <w:iCs w:val="0"/>
          <w:caps w:val="0"/>
          <w:color w:val="2E2E2E"/>
          <w:spacing w:val="0"/>
          <w:sz w:val="24"/>
          <w:szCs w:val="24"/>
        </w:rPr>
        <w:t>务必按照附件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E2E2E"/>
          <w:spacing w:val="0"/>
          <w:sz w:val="24"/>
          <w:szCs w:val="24"/>
        </w:rPr>
        <w:t>《美育线上课程研修操作手册（学生版）》</w:t>
      </w:r>
      <w:r>
        <w:rPr>
          <w:rFonts w:hint="eastAsia" w:ascii="仿宋" w:hAnsi="仿宋" w:eastAsia="仿宋" w:cs="仿宋"/>
          <w:i w:val="0"/>
          <w:iCs w:val="0"/>
          <w:caps w:val="0"/>
          <w:color w:val="2E2E2E"/>
          <w:spacing w:val="0"/>
          <w:sz w:val="24"/>
          <w:szCs w:val="24"/>
        </w:rPr>
        <w:t>（体美劳平台查看路径：活动管理-美育活动管理-点击已报名的课程“查看详情”-附件）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E2E2E"/>
          <w:spacing w:val="0"/>
          <w:sz w:val="24"/>
          <w:szCs w:val="24"/>
        </w:rPr>
        <w:t>流程进行注册并操作学习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E2E2E"/>
          <w:spacing w:val="0"/>
          <w:sz w:val="24"/>
          <w:szCs w:val="24"/>
          <w:lang w:eastAsia="zh-CN"/>
        </w:rPr>
        <w:t>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E2E2E"/>
          <w:spacing w:val="0"/>
          <w:sz w:val="24"/>
          <w:szCs w:val="24"/>
          <w:lang w:val="en-US" w:eastAsia="zh-CN"/>
        </w:rPr>
        <w:t>参加期末考试</w:t>
      </w:r>
      <w:r>
        <w:rPr>
          <w:rFonts w:hint="eastAsia" w:ascii="仿宋" w:hAnsi="仿宋" w:eastAsia="仿宋" w:cs="仿宋"/>
          <w:i w:val="0"/>
          <w:iCs w:val="0"/>
          <w:caps w:val="0"/>
          <w:color w:val="2E2E2E"/>
          <w:spacing w:val="0"/>
          <w:sz w:val="24"/>
          <w:szCs w:val="24"/>
        </w:rPr>
        <w:t>，如果自行在主站上学习可能导致课程研修不全，无法同步分数。</w:t>
      </w:r>
      <w:r>
        <w:rPr>
          <w:rFonts w:hint="eastAsia" w:ascii="仿宋" w:hAnsi="仿宋" w:eastAsia="仿宋" w:cs="仿宋"/>
          <w:i w:val="0"/>
          <w:iCs w:val="0"/>
          <w:caps w:val="0"/>
          <w:color w:val="2E2E2E"/>
          <w:spacing w:val="0"/>
          <w:sz w:val="24"/>
          <w:szCs w:val="24"/>
          <w:lang w:val="en-US" w:eastAsia="zh-CN"/>
        </w:rPr>
        <w:t>每门课程时长不一，报名时请在美育活动大厅查看确认。</w:t>
      </w:r>
    </w:p>
    <w:p w14:paraId="0CB15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E2E2E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E2E2E"/>
          <w:spacing w:val="0"/>
          <w:sz w:val="24"/>
          <w:szCs w:val="24"/>
          <w:lang w:val="en-US" w:eastAsia="zh-CN"/>
        </w:rPr>
        <w:t>（2）采集式：</w:t>
      </w:r>
    </w:p>
    <w:p w14:paraId="718D6D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- 视频赏析：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在体美劳平台-美育活动大厅报名视频赏析活动，在线观看美育视频；</w:t>
      </w:r>
    </w:p>
    <w:p w14:paraId="516F51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- 自主研修：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在创作类、表演类、赏析类三种方式中任选一种，提交自主研修申请表，获得审批通过后开始自主研修，根据要求提交研修成果。</w:t>
      </w:r>
    </w:p>
    <w:p w14:paraId="52C7E2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劳动教育</w:t>
      </w:r>
    </w:p>
    <w:p w14:paraId="65D3CCCE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实验室工位环境卫生：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每学期在体美劳平台提交2次校外实验室或工位卫生照片，由导师或辅导员进行线上检查。如校外实验室工位涉密可在平台提交免修申请。</w:t>
      </w:r>
    </w:p>
    <w:p w14:paraId="3CA83FCB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宿舍环境卫生：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每学期在体美劳平台提交2次校外住宿环境照片，由辅导员进行线上检查。</w:t>
      </w:r>
    </w:p>
    <w:p w14:paraId="62B22D2E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选修6学时：</w:t>
      </w:r>
    </w:p>
    <w:p w14:paraId="7ECC3E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- 志愿服务：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在志愿汇APP上报名参加本人所在地的志愿服务活动，主办方在志愿汇APP上录入工时后，可自动同步至体美劳平台；</w:t>
      </w:r>
    </w:p>
    <w:p w14:paraId="7F9F78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- 自主设置：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参加校外联培单位、企业组织的集体劳动教育活动。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须由校外单位将活动方案、参加名单等提交学院劳动教育对接人，由对接人上传体美劳平台，后勤保障部审批通过后方可计分。</w:t>
      </w:r>
    </w:p>
    <w:p w14:paraId="24E0C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三、承诺声明</w:t>
      </w:r>
    </w:p>
    <w:p w14:paraId="77C0AF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本人承诺：</w:t>
      </w:r>
    </w:p>
    <w:p w14:paraId="552878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我已认真阅读以上内容，会认真遵守学校关于体美劳研修的安排，在国（境）外学习期间努力完成相关研修要求。</w:t>
      </w:r>
    </w:p>
    <w:p w14:paraId="3008AC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2411BA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（请双面打印再一张纸上，已完成研修的同学无须提交）</w:t>
      </w:r>
    </w:p>
    <w:p w14:paraId="63AC2242">
      <w:pPr>
        <w:spacing w:line="360" w:lineRule="auto"/>
        <w:rPr>
          <w:rFonts w:hint="eastAsia" w:eastAsiaTheme="minorEastAsia"/>
          <w:lang w:eastAsia="zh-CN"/>
        </w:rPr>
      </w:pPr>
    </w:p>
    <w:p w14:paraId="10AF1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承诺人（签字）：____________________     日期：______年_____月_____日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43D466-BF2A-4183-9C8A-AB5A6A285E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015BF93-5E96-4662-9BD4-E3C6868038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ABE1F92-4624-4E35-806D-7416FABC8BDA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A6E44B"/>
    <w:multiLevelType w:val="singleLevel"/>
    <w:tmpl w:val="91A6E44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8CE798B"/>
    <w:multiLevelType w:val="singleLevel"/>
    <w:tmpl w:val="18CE798B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B950732"/>
    <w:multiLevelType w:val="singleLevel"/>
    <w:tmpl w:val="1B950732"/>
    <w:lvl w:ilvl="0" w:tentative="0">
      <w:start w:val="1"/>
      <w:numFmt w:val="decimal"/>
      <w:suff w:val="nothing"/>
      <w:lvlText w:val="（%1）"/>
      <w:lvlJc w:val="left"/>
      <w:rPr>
        <w:rFonts w:hint="default"/>
        <w:b/>
        <w:bCs/>
      </w:rPr>
    </w:lvl>
  </w:abstractNum>
  <w:abstractNum w:abstractNumId="3">
    <w:nsid w:val="789128C8"/>
    <w:multiLevelType w:val="singleLevel"/>
    <w:tmpl w:val="789128C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644BE"/>
    <w:rsid w:val="004B2C87"/>
    <w:rsid w:val="041A2F36"/>
    <w:rsid w:val="0E6D0107"/>
    <w:rsid w:val="14CA0ED3"/>
    <w:rsid w:val="24AE25E4"/>
    <w:rsid w:val="395064D7"/>
    <w:rsid w:val="430E1911"/>
    <w:rsid w:val="64B01527"/>
    <w:rsid w:val="68570D81"/>
    <w:rsid w:val="7496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1142</Words>
  <Characters>1319</Characters>
  <Lines>0</Lines>
  <Paragraphs>0</Paragraphs>
  <TotalTime>3</TotalTime>
  <ScaleCrop>false</ScaleCrop>
  <LinksUpToDate>false</LinksUpToDate>
  <CharactersWithSpaces>1362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2025-03-13T02:01:00Z</dcterms:created>
  <dc:creator>丹阳</dc:creator>
  <cp:lastModifiedBy>xulin226</cp:lastModifiedBy>
  <dcterms:modified xsi:type="dcterms:W3CDTF">2025-10-29T06:27:51Z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FBC5A7AD462942E3B525F0DAFE48AC8E_13</vt:lpwstr>
  </property>
  <property fmtid="{D5CDD505-2E9C-101B-9397-08002B2CF9AE}" pid="4" name="KSOTemplateDocerSaveRecord">
    <vt:lpwstr>eyJoZGlkIjoiZmVjMmY4MTIwNTg1ZGNkYzNmNjQwMzczNmRkNDdjMmIiLCJ1c2VySWQiOiIyOTI3NTgxODQifQ==</vt:lpwstr>
  </property>
</Properties>
</file>